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301D" w:rsidRDefault="006F301D" w:rsidP="006F301D">
      <w:pPr>
        <w:jc w:val="center"/>
        <w:rPr>
          <w:b/>
        </w:rPr>
      </w:pPr>
      <w:r w:rsidRPr="006F301D">
        <w:rPr>
          <w:b/>
        </w:rPr>
        <w:t>REGULAMIN PRZEGLĄDU MUZYCZNEGO</w:t>
      </w:r>
    </w:p>
    <w:p w:rsidR="006F301D" w:rsidRPr="006F301D" w:rsidRDefault="006F301D" w:rsidP="006F301D">
      <w:pPr>
        <w:jc w:val="center"/>
        <w:rPr>
          <w:b/>
        </w:rPr>
      </w:pPr>
      <w:r>
        <w:rPr>
          <w:b/>
        </w:rPr>
        <w:t>„Wędrowiec-Festiwal o Wędrowaniu”</w:t>
      </w:r>
    </w:p>
    <w:p w:rsidR="006F301D" w:rsidRPr="00363FD2" w:rsidRDefault="003F76D0" w:rsidP="00363FD2">
      <w:pPr>
        <w:pStyle w:val="Akapitzlist"/>
        <w:numPr>
          <w:ilvl w:val="0"/>
          <w:numId w:val="3"/>
        </w:numPr>
        <w:rPr>
          <w:b/>
        </w:rPr>
      </w:pPr>
      <w:r>
        <w:t>Festiwal ”Wędrowiec” to festiwal prezentujący</w:t>
      </w:r>
      <w:r w:rsidR="004F2960">
        <w:t xml:space="preserve"> różnorodną</w:t>
      </w:r>
      <w:r>
        <w:t xml:space="preserve"> </w:t>
      </w:r>
      <w:r w:rsidR="004F2960">
        <w:t>twórczość artystyczną, obracającą się wokół wędrowania. Podczas niego odbywać się będzie przegląd muzyczny, którego celem jest:</w:t>
      </w:r>
    </w:p>
    <w:p w:rsidR="006F301D" w:rsidRDefault="006F301D" w:rsidP="00363FD2">
      <w:pPr>
        <w:pStyle w:val="Akapitzlist"/>
        <w:numPr>
          <w:ilvl w:val="1"/>
          <w:numId w:val="3"/>
        </w:numPr>
      </w:pPr>
      <w:r>
        <w:t>rozbudzanie i rozwijanie wrażliwości oraz aktywności artystycznej,</w:t>
      </w:r>
    </w:p>
    <w:p w:rsidR="006F301D" w:rsidRDefault="006F301D" w:rsidP="00363FD2">
      <w:pPr>
        <w:pStyle w:val="Akapitzlist"/>
        <w:numPr>
          <w:ilvl w:val="1"/>
          <w:numId w:val="3"/>
        </w:numPr>
      </w:pPr>
      <w:r>
        <w:t>wspieranie najzdolniejszych wokalnie i umożliwienie prezentacji ich umiejętności wokalnych oraz</w:t>
      </w:r>
      <w:r w:rsidR="004F2960">
        <w:t xml:space="preserve"> </w:t>
      </w:r>
      <w:r>
        <w:t>dorobku artystycznego,</w:t>
      </w:r>
    </w:p>
    <w:p w:rsidR="006F301D" w:rsidRDefault="006F301D" w:rsidP="00363FD2">
      <w:pPr>
        <w:pStyle w:val="Akapitzlist"/>
        <w:numPr>
          <w:ilvl w:val="1"/>
          <w:numId w:val="3"/>
        </w:numPr>
      </w:pPr>
      <w:r>
        <w:t>propagowanie kultury muzycznej,</w:t>
      </w:r>
    </w:p>
    <w:p w:rsidR="006F301D" w:rsidRDefault="006F301D" w:rsidP="00363FD2">
      <w:pPr>
        <w:pStyle w:val="Akapitzlist"/>
        <w:numPr>
          <w:ilvl w:val="1"/>
          <w:numId w:val="3"/>
        </w:numPr>
      </w:pPr>
      <w:r>
        <w:t>zachęcenie do pracy twórczej w zakresie muzyki,</w:t>
      </w:r>
    </w:p>
    <w:p w:rsidR="006F301D" w:rsidRDefault="006F301D" w:rsidP="00363FD2">
      <w:pPr>
        <w:pStyle w:val="Akapitzlist"/>
        <w:numPr>
          <w:ilvl w:val="1"/>
          <w:numId w:val="3"/>
        </w:numPr>
      </w:pPr>
      <w:r>
        <w:t>rozwijanie talentów estradowych,</w:t>
      </w:r>
    </w:p>
    <w:p w:rsidR="006F301D" w:rsidRDefault="006F301D" w:rsidP="00363FD2">
      <w:pPr>
        <w:pStyle w:val="Akapitzlist"/>
        <w:numPr>
          <w:ilvl w:val="1"/>
          <w:numId w:val="3"/>
        </w:numPr>
      </w:pPr>
      <w:r>
        <w:t>kształtowanie umiejętności współzawodnictwa</w:t>
      </w:r>
    </w:p>
    <w:p w:rsidR="00363FD2" w:rsidRDefault="006F301D" w:rsidP="00363FD2">
      <w:pPr>
        <w:pStyle w:val="Akapitzlist"/>
        <w:numPr>
          <w:ilvl w:val="1"/>
          <w:numId w:val="3"/>
        </w:numPr>
      </w:pPr>
      <w:r>
        <w:t>promocja wędrownictwa i utworów z nim związanych.</w:t>
      </w:r>
    </w:p>
    <w:p w:rsidR="00363FD2" w:rsidRDefault="004F2960" w:rsidP="006F301D">
      <w:pPr>
        <w:pStyle w:val="Akapitzlist"/>
        <w:numPr>
          <w:ilvl w:val="0"/>
          <w:numId w:val="3"/>
        </w:numPr>
      </w:pPr>
      <w:r>
        <w:t xml:space="preserve">Organizatorem konkursu jest Fundacja Q zwana dalej organizatorem. Adres organizatora: ul. Jana Pawła II 4, 39-460 Nowa Dęba. </w:t>
      </w:r>
    </w:p>
    <w:p w:rsidR="006F301D" w:rsidRDefault="006F301D" w:rsidP="006F301D">
      <w:pPr>
        <w:pStyle w:val="Akapitzlist"/>
        <w:numPr>
          <w:ilvl w:val="0"/>
          <w:numId w:val="3"/>
        </w:numPr>
      </w:pPr>
      <w:r>
        <w:t>Konkurs ma charakter otwartego przeglądu, w którym wystą</w:t>
      </w:r>
      <w:r w:rsidR="00363FD2">
        <w:t xml:space="preserve">pić mogą indywidualni wykonawcy </w:t>
      </w:r>
      <w:r w:rsidR="004F2960">
        <w:t xml:space="preserve">lub zespoły wokalne. Przegląd podzielony jest na 2 </w:t>
      </w:r>
      <w:r>
        <w:t>etapy:</w:t>
      </w:r>
    </w:p>
    <w:p w:rsidR="00363FD2" w:rsidRDefault="008474B1" w:rsidP="004F2960">
      <w:pPr>
        <w:pStyle w:val="Akapitzlist"/>
        <w:numPr>
          <w:ilvl w:val="0"/>
          <w:numId w:val="8"/>
        </w:numPr>
      </w:pPr>
      <w:r>
        <w:t>Etap I (</w:t>
      </w:r>
      <w:r w:rsidR="006F301D">
        <w:t>eliminacje) – w którym uczestnicy przesyłają kartę zgłoszeniową do przeglądu wraz z</w:t>
      </w:r>
      <w:r w:rsidR="00E30421">
        <w:t xml:space="preserve"> </w:t>
      </w:r>
      <w:r w:rsidR="006F301D">
        <w:t xml:space="preserve">nagraniem audio-video </w:t>
      </w:r>
      <w:r w:rsidR="004F2960">
        <w:t>3 wybranych przez siebie utworów</w:t>
      </w:r>
      <w:r>
        <w:t xml:space="preserve"> na adres e-mail:</w:t>
      </w:r>
      <w:r w:rsidRPr="008474B1">
        <w:t xml:space="preserve"> </w:t>
      </w:r>
      <w:r w:rsidRPr="00363FD2">
        <w:rPr>
          <w:i/>
        </w:rPr>
        <w:t>wedrowiec@fundajaq.pl</w:t>
      </w:r>
      <w:r>
        <w:t xml:space="preserve"> </w:t>
      </w:r>
      <w:r w:rsidR="004F2960">
        <w:t xml:space="preserve">. </w:t>
      </w:r>
      <w:r w:rsidR="00762756">
        <w:t>Czas zgłoszeń trwa do 30</w:t>
      </w:r>
      <w:r w:rsidR="00363FD2">
        <w:t>.06.2023r.</w:t>
      </w:r>
    </w:p>
    <w:p w:rsidR="00363FD2" w:rsidRDefault="008474B1" w:rsidP="006F301D">
      <w:pPr>
        <w:pStyle w:val="Akapitzlist"/>
        <w:numPr>
          <w:ilvl w:val="0"/>
          <w:numId w:val="8"/>
        </w:numPr>
      </w:pPr>
      <w:r>
        <w:t>Jury powołane przez Organizatora</w:t>
      </w:r>
      <w:r w:rsidR="00762756">
        <w:t>,</w:t>
      </w:r>
      <w:r>
        <w:t xml:space="preserve"> w terminie 1.07.2023-31.07.2023 rok</w:t>
      </w:r>
      <w:r w:rsidR="00762756">
        <w:t xml:space="preserve"> wyłoni wykonawców, którzy przejdą do kolejnego etapu przeglądu. W tym terminie wykonawcy zostaną poinformowani o wynikach tego etapu przeglądu. </w:t>
      </w:r>
    </w:p>
    <w:p w:rsidR="00363FD2" w:rsidRDefault="008474B1" w:rsidP="00363FD2">
      <w:pPr>
        <w:pStyle w:val="Akapitzlist"/>
        <w:numPr>
          <w:ilvl w:val="0"/>
          <w:numId w:val="8"/>
        </w:numPr>
      </w:pPr>
      <w:r>
        <w:t>Etap II</w:t>
      </w:r>
      <w:r w:rsidR="006F301D">
        <w:t xml:space="preserve"> (finał) – któ</w:t>
      </w:r>
      <w:r>
        <w:t>ry odbędzie się 26 sierpnia 2023</w:t>
      </w:r>
      <w:r w:rsidR="006F301D">
        <w:t xml:space="preserve">r. </w:t>
      </w:r>
      <w:r>
        <w:t xml:space="preserve">w Centrum Obywatelskiej Pomocy w Rozalinie podczas Festiwalu Wędrowiec, będzie koncertem finałowym, podczas </w:t>
      </w:r>
      <w:r w:rsidR="006F301D">
        <w:t xml:space="preserve">którego </w:t>
      </w:r>
      <w:r>
        <w:t xml:space="preserve">zostaną wyłonieni laureaci przeglądu. </w:t>
      </w:r>
      <w:r w:rsidR="00762756">
        <w:t xml:space="preserve">Wykonawcy proszeni są o przygotowanie występu o długości do 30 minut. Prezentowane utwory powinny związane być z tematem przewodnim, </w:t>
      </w:r>
      <w:proofErr w:type="spellStart"/>
      <w:r w:rsidR="00762756">
        <w:t>tj</w:t>
      </w:r>
      <w:proofErr w:type="spellEnd"/>
      <w:r w:rsidR="00762756">
        <w:t xml:space="preserve"> wędrówką. </w:t>
      </w:r>
      <w:r w:rsidR="006F301D">
        <w:t>Organizator ustala kolejność występów.</w:t>
      </w:r>
    </w:p>
    <w:p w:rsidR="00363FD2" w:rsidRDefault="00363FD2" w:rsidP="00363FD2">
      <w:pPr>
        <w:pStyle w:val="Akapitzlist"/>
        <w:numPr>
          <w:ilvl w:val="0"/>
          <w:numId w:val="3"/>
        </w:numPr>
      </w:pPr>
      <w:r>
        <w:t>Informacja dotycząca przetwarzania danych osobowych: 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dalej: „RODO”, poniżej przekazujemy informację dotyczącą przetwarzania danych osobowych uczestników:</w:t>
      </w:r>
    </w:p>
    <w:p w:rsidR="00363FD2" w:rsidRDefault="00363FD2" w:rsidP="00363FD2">
      <w:pPr>
        <w:pStyle w:val="Akapitzlist"/>
        <w:numPr>
          <w:ilvl w:val="1"/>
          <w:numId w:val="6"/>
        </w:numPr>
      </w:pPr>
      <w:r>
        <w:t>administratorem danych będzie: Fundacja Q: REGON: 380611002, NIP: 8672245427, KRS: 0000738025</w:t>
      </w:r>
    </w:p>
    <w:p w:rsidR="00363FD2" w:rsidRDefault="00363FD2" w:rsidP="00363FD2">
      <w:pPr>
        <w:pStyle w:val="Akapitzlist"/>
        <w:numPr>
          <w:ilvl w:val="1"/>
          <w:numId w:val="6"/>
        </w:numPr>
      </w:pPr>
      <w:r>
        <w:t>dane uczestników będą przetwarzane w celu organizacji i przeprowadzenia prze</w:t>
      </w:r>
      <w:r w:rsidR="00E30421">
        <w:t>glądu „Wędrowiec Festiwal 2023</w:t>
      </w:r>
      <w:r>
        <w:t>” oraz w celach promocyjnych, przed i po zakończeniu przeglądu.</w:t>
      </w:r>
    </w:p>
    <w:p w:rsidR="00363FD2" w:rsidRDefault="00363FD2" w:rsidP="00363FD2">
      <w:pPr>
        <w:pStyle w:val="Akapitzlist"/>
        <w:numPr>
          <w:ilvl w:val="1"/>
          <w:numId w:val="6"/>
        </w:numPr>
      </w:pPr>
      <w:r>
        <w:t>podstawą do przetworzenia danych osobowych uczestników jest zgoda na przetwarzanie danych osobowych.</w:t>
      </w:r>
    </w:p>
    <w:p w:rsidR="00363FD2" w:rsidRDefault="00363FD2" w:rsidP="00363FD2">
      <w:pPr>
        <w:pStyle w:val="Akapitzlist"/>
        <w:numPr>
          <w:ilvl w:val="1"/>
          <w:numId w:val="6"/>
        </w:numPr>
      </w:pPr>
      <w:r>
        <w:t>dane osobowe uczestników będą przetwarzane przez okres niezbędny do realizacji wyżej określonych celów nie dłużej niż do 31 grudnia 2023 r. lub do momentu wycofania zgody.</w:t>
      </w:r>
    </w:p>
    <w:p w:rsidR="00363FD2" w:rsidRDefault="00363FD2" w:rsidP="00363FD2">
      <w:pPr>
        <w:pStyle w:val="Akapitzlist"/>
        <w:numPr>
          <w:ilvl w:val="1"/>
          <w:numId w:val="6"/>
        </w:numPr>
      </w:pPr>
      <w:r>
        <w:lastRenderedPageBreak/>
        <w:t>dane osobowe uczestników nie będą udostępniane innym odbiorcom, z wyjątkiem przypadków przewidzianych prawem.</w:t>
      </w:r>
    </w:p>
    <w:p w:rsidR="00363FD2" w:rsidRDefault="00363FD2" w:rsidP="00363FD2">
      <w:pPr>
        <w:pStyle w:val="Akapitzlist"/>
        <w:numPr>
          <w:ilvl w:val="1"/>
          <w:numId w:val="6"/>
        </w:numPr>
      </w:pPr>
      <w:r>
        <w:t>dane osobowe laureatów w postaci imienia, nazwiska i danych organizacji zostaną upublicznione w związku z ogłoszeniem wyników.</w:t>
      </w:r>
    </w:p>
    <w:p w:rsidR="00363FD2" w:rsidRDefault="00363FD2" w:rsidP="00363FD2">
      <w:pPr>
        <w:pStyle w:val="Akapitzlist"/>
        <w:numPr>
          <w:ilvl w:val="1"/>
          <w:numId w:val="6"/>
        </w:numPr>
      </w:pPr>
      <w:r>
        <w:t>uczestnicy mają prawo do żądania dostępu do danych, ich sprostowania, usunięcia lub ograniczenia ich przetwarzania.</w:t>
      </w:r>
    </w:p>
    <w:p w:rsidR="00363FD2" w:rsidRDefault="00363FD2" w:rsidP="00363FD2">
      <w:pPr>
        <w:pStyle w:val="Akapitzlist"/>
        <w:numPr>
          <w:ilvl w:val="1"/>
          <w:numId w:val="6"/>
        </w:numPr>
      </w:pPr>
      <w:r>
        <w:t>informujemy ponadto, że przysługuje uczestnikom prawo do wniesienia skargi do Prezesa Urzędu Ochrony Danych Osobowych (ul. Stawki 2, 00-193 Warszawa).</w:t>
      </w:r>
    </w:p>
    <w:p w:rsidR="00363FD2" w:rsidRDefault="00363FD2" w:rsidP="00363FD2">
      <w:pPr>
        <w:pStyle w:val="Akapitzlist"/>
        <w:numPr>
          <w:ilvl w:val="1"/>
          <w:numId w:val="6"/>
        </w:numPr>
      </w:pPr>
      <w:r>
        <w:t>podanie danych osobowych jest dobrowolne, jednakże niezbędne do udziału w konkursie.</w:t>
      </w:r>
    </w:p>
    <w:p w:rsidR="00363FD2" w:rsidRDefault="00363FD2" w:rsidP="00363FD2">
      <w:pPr>
        <w:pStyle w:val="Akapitzlist"/>
        <w:numPr>
          <w:ilvl w:val="0"/>
          <w:numId w:val="3"/>
        </w:numPr>
      </w:pPr>
      <w:r>
        <w:t>Osoby zgłaszające utwory akceptują tym samym regulamin konkursu oraz wyrażają zgodę na jego publiczną prezentację w ramach przeglądu muzycznego oraz umieszczenie utworów/ fragmentów utworu na stronie internetowej organizatora oraz w mediach społecznościowych organizatora.</w:t>
      </w:r>
    </w:p>
    <w:p w:rsidR="00363FD2" w:rsidRDefault="00363FD2" w:rsidP="006817B6">
      <w:pPr>
        <w:pStyle w:val="Akapitzlist"/>
        <w:numPr>
          <w:ilvl w:val="0"/>
          <w:numId w:val="3"/>
        </w:numPr>
      </w:pPr>
      <w:r>
        <w:t xml:space="preserve"> Prawa autorskie utworów zgłaszanego do przeglądu nie mogą być w żaden sposób ograniczone, nie mogą także naruszać praw autorskich i dóbr osobistych osób trzecich. W przypadku braku</w:t>
      </w:r>
      <w:r w:rsidR="006817B6">
        <w:t xml:space="preserve"> </w:t>
      </w:r>
      <w:r>
        <w:t xml:space="preserve">zachowania tego warunku autor powinien </w:t>
      </w:r>
      <w:r w:rsidR="006817B6">
        <w:t>wyjaśnić sytuację prawną utworów muzycznych</w:t>
      </w:r>
      <w:r>
        <w:t>.</w:t>
      </w:r>
    </w:p>
    <w:p w:rsidR="00363FD2" w:rsidRDefault="006817B6" w:rsidP="00363FD2">
      <w:pPr>
        <w:pStyle w:val="Akapitzlist"/>
        <w:numPr>
          <w:ilvl w:val="0"/>
          <w:numId w:val="3"/>
        </w:numPr>
      </w:pPr>
      <w:r>
        <w:t>Zgłoszone utwory</w:t>
      </w:r>
      <w:r w:rsidR="00363FD2">
        <w:t xml:space="preserve"> zostaną poddane ocenie formalnej przez Organizatora i dopuszczone do oceny przez Jury. Organizator konkursu zastrzega sobie prawo do wyłącze</w:t>
      </w:r>
      <w:r>
        <w:t xml:space="preserve">nia z udziału w konkursie utworów, których </w:t>
      </w:r>
      <w:r w:rsidR="00363FD2">
        <w:t>autorzy nie przesłali danych kontaktowych, nie spełniających warunków regulaminu, a także zgłoszeń zawierających błędy formalne.</w:t>
      </w:r>
    </w:p>
    <w:p w:rsidR="00363FD2" w:rsidRDefault="00363FD2" w:rsidP="00363FD2">
      <w:pPr>
        <w:pStyle w:val="Akapitzlist"/>
        <w:numPr>
          <w:ilvl w:val="0"/>
          <w:numId w:val="3"/>
        </w:numPr>
      </w:pPr>
      <w:r>
        <w:t xml:space="preserve">Niniejszy regulamin znajduje się na stronie internetowej Organizatora </w:t>
      </w:r>
      <w:hyperlink r:id="rId7" w:history="1">
        <w:r w:rsidRPr="00C54142">
          <w:rPr>
            <w:rStyle w:val="Hipercze"/>
          </w:rPr>
          <w:t>https://fundacjaq.pl/</w:t>
        </w:r>
      </w:hyperlink>
      <w:r>
        <w:t xml:space="preserve"> </w:t>
      </w:r>
    </w:p>
    <w:p w:rsidR="006817B6" w:rsidRDefault="00363FD2" w:rsidP="006F301D">
      <w:pPr>
        <w:pStyle w:val="Akapitzlist"/>
        <w:numPr>
          <w:ilvl w:val="0"/>
          <w:numId w:val="3"/>
        </w:numPr>
      </w:pPr>
      <w:r>
        <w:t>Ostateczna i wiążąca interpretacja regulaminu należy do Organizatora.</w:t>
      </w:r>
    </w:p>
    <w:p w:rsidR="006817B6" w:rsidRDefault="006F301D" w:rsidP="006F301D">
      <w:pPr>
        <w:pStyle w:val="Akapitzlist"/>
        <w:numPr>
          <w:ilvl w:val="0"/>
          <w:numId w:val="3"/>
        </w:numPr>
      </w:pPr>
      <w:r>
        <w:t>Udział w konkursie jest jednocześnie zgodą na warunki regulami</w:t>
      </w:r>
      <w:r w:rsidR="00762756">
        <w:t xml:space="preserve">nu oraz na przetwarzanie danych </w:t>
      </w:r>
      <w:r>
        <w:t>osobowych i wykorzystanie wizerunku uczestnika na potrzeby organizacji i promo</w:t>
      </w:r>
      <w:r w:rsidR="008474B1">
        <w:t xml:space="preserve">cji przeglądu, mediach społecznościowych Organizatora przed i po zakończeniu przeglądu. </w:t>
      </w:r>
      <w:r>
        <w:t>Po wysłuchaniu wszystkich wykonawców jury powołane przez</w:t>
      </w:r>
      <w:r w:rsidR="008474B1">
        <w:t xml:space="preserve"> organizatora przyzna nagrody i</w:t>
      </w:r>
      <w:r w:rsidR="00762756">
        <w:t xml:space="preserve"> </w:t>
      </w:r>
      <w:r w:rsidR="008474B1">
        <w:t>wyróżnienia. O</w:t>
      </w:r>
      <w:r>
        <w:t>rgan</w:t>
      </w:r>
      <w:r w:rsidR="008474B1">
        <w:t xml:space="preserve">izator funduje nagrody </w:t>
      </w:r>
      <w:r>
        <w:t>dla laureatów przeglądu</w:t>
      </w:r>
      <w:r w:rsidR="008474B1">
        <w:t xml:space="preserve">. </w:t>
      </w:r>
    </w:p>
    <w:p w:rsidR="006F301D" w:rsidRDefault="006F301D" w:rsidP="006F301D">
      <w:pPr>
        <w:pStyle w:val="Akapitzlist"/>
        <w:numPr>
          <w:ilvl w:val="0"/>
          <w:numId w:val="3"/>
        </w:numPr>
      </w:pPr>
      <w:r>
        <w:t>Jury dokona oceny według następujących kryteriów:</w:t>
      </w:r>
    </w:p>
    <w:p w:rsidR="006F301D" w:rsidRDefault="006F301D" w:rsidP="006817B6">
      <w:pPr>
        <w:pStyle w:val="Akapitzlist"/>
        <w:numPr>
          <w:ilvl w:val="0"/>
          <w:numId w:val="9"/>
        </w:numPr>
      </w:pPr>
      <w:r>
        <w:t>repertuaru</w:t>
      </w:r>
    </w:p>
    <w:p w:rsidR="00762756" w:rsidRDefault="00762756" w:rsidP="006817B6">
      <w:pPr>
        <w:pStyle w:val="Akapitzlist"/>
        <w:numPr>
          <w:ilvl w:val="0"/>
          <w:numId w:val="9"/>
        </w:numPr>
      </w:pPr>
      <w:r>
        <w:t>zgodność z tematem przewodnim</w:t>
      </w:r>
    </w:p>
    <w:p w:rsidR="006817B6" w:rsidRDefault="006F301D" w:rsidP="006F301D">
      <w:pPr>
        <w:pStyle w:val="Akapitzlist"/>
        <w:numPr>
          <w:ilvl w:val="0"/>
          <w:numId w:val="9"/>
        </w:numPr>
      </w:pPr>
      <w:r>
        <w:t>umuzykalnienie</w:t>
      </w:r>
    </w:p>
    <w:p w:rsidR="006817B6" w:rsidRDefault="006F301D" w:rsidP="006F301D">
      <w:pPr>
        <w:pStyle w:val="Akapitzlist"/>
        <w:numPr>
          <w:ilvl w:val="0"/>
          <w:numId w:val="3"/>
        </w:numPr>
      </w:pPr>
      <w:r>
        <w:t>NFORMACJE KOŃCOWE:</w:t>
      </w:r>
      <w:r w:rsidR="006817B6">
        <w:t xml:space="preserve"> </w:t>
      </w:r>
      <w:r>
        <w:t>Ostateczna interpretacja Regulaminu przysługuje organizatorowi, który decyduje również o</w:t>
      </w:r>
      <w:r w:rsidR="006817B6">
        <w:t xml:space="preserve"> </w:t>
      </w:r>
      <w:r>
        <w:t>wszystkich sprawach związanych z Przeglądem, a nie objętych niniejszym Regulaminem.</w:t>
      </w:r>
    </w:p>
    <w:p w:rsidR="006817B6" w:rsidRDefault="006F301D" w:rsidP="006F301D">
      <w:pPr>
        <w:pStyle w:val="Akapitzlist"/>
        <w:numPr>
          <w:ilvl w:val="0"/>
          <w:numId w:val="3"/>
        </w:numPr>
      </w:pPr>
      <w:r>
        <w:t>Organizator dysponuje sprzętem nagłaśniającym niezbędnym do realizacji przeglądu</w:t>
      </w:r>
    </w:p>
    <w:p w:rsidR="00762756" w:rsidRDefault="006F301D" w:rsidP="006F301D">
      <w:pPr>
        <w:pStyle w:val="Akapitzlist"/>
        <w:numPr>
          <w:ilvl w:val="0"/>
          <w:numId w:val="3"/>
        </w:numPr>
      </w:pPr>
      <w:r>
        <w:t xml:space="preserve">Wszelkich </w:t>
      </w:r>
      <w:r w:rsidR="00762756">
        <w:t xml:space="preserve">informacji udziela koordynator konkursu: </w:t>
      </w:r>
      <w:bookmarkStart w:id="0" w:name="_GoBack"/>
      <w:bookmarkEnd w:id="0"/>
    </w:p>
    <w:p w:rsidR="006817B6" w:rsidRDefault="00762756" w:rsidP="006817B6">
      <w:pPr>
        <w:pStyle w:val="Akapitzlist"/>
      </w:pPr>
      <w:r>
        <w:t xml:space="preserve">Gabriela Cmela, </w:t>
      </w:r>
      <w:r w:rsidR="006F301D">
        <w:t xml:space="preserve">tel. </w:t>
      </w:r>
      <w:r>
        <w:t xml:space="preserve">784428033, </w:t>
      </w:r>
      <w:r w:rsidR="006F301D">
        <w:t xml:space="preserve">e-mail: </w:t>
      </w:r>
      <w:hyperlink r:id="rId8" w:history="1">
        <w:r w:rsidR="006817B6" w:rsidRPr="00C709F8">
          <w:rPr>
            <w:rStyle w:val="Hipercze"/>
          </w:rPr>
          <w:t>wędrowiec@fundacjaq.pl</w:t>
        </w:r>
      </w:hyperlink>
    </w:p>
    <w:p w:rsidR="006F301D" w:rsidRDefault="006F301D" w:rsidP="006817B6">
      <w:pPr>
        <w:pStyle w:val="Akapitzlist"/>
        <w:numPr>
          <w:ilvl w:val="0"/>
          <w:numId w:val="3"/>
        </w:numPr>
      </w:pPr>
      <w:r>
        <w:t>Harmonogram Przeglądu:</w:t>
      </w:r>
    </w:p>
    <w:p w:rsidR="006F301D" w:rsidRDefault="00762756" w:rsidP="00762756">
      <w:pPr>
        <w:pStyle w:val="Akapitzlist"/>
        <w:numPr>
          <w:ilvl w:val="0"/>
          <w:numId w:val="4"/>
        </w:numPr>
      </w:pPr>
      <w:r>
        <w:t>Etap I: do 30.06.2023</w:t>
      </w:r>
      <w:r w:rsidR="006F301D">
        <w:t>r. przesyłanie zgłoszeń przez uczestników przeglą</w:t>
      </w:r>
      <w:r>
        <w:t xml:space="preserve">du wraz z plikiem audio-video z </w:t>
      </w:r>
      <w:r w:rsidR="006F301D">
        <w:t>wykonaniem utworu</w:t>
      </w:r>
    </w:p>
    <w:p w:rsidR="00762756" w:rsidRDefault="00762756" w:rsidP="006F301D">
      <w:pPr>
        <w:pStyle w:val="Akapitzlist"/>
        <w:numPr>
          <w:ilvl w:val="0"/>
          <w:numId w:val="4"/>
        </w:numPr>
      </w:pPr>
      <w:r>
        <w:t xml:space="preserve">Ocena Jury- 1.07-31.07.2023r. i informacja uczestników o wynikach pierwszego etapu przeglądu. </w:t>
      </w:r>
    </w:p>
    <w:p w:rsidR="00762756" w:rsidRDefault="006F301D" w:rsidP="00363FD2">
      <w:pPr>
        <w:pStyle w:val="Akapitzlist"/>
        <w:numPr>
          <w:ilvl w:val="0"/>
          <w:numId w:val="4"/>
        </w:numPr>
      </w:pPr>
      <w:r>
        <w:lastRenderedPageBreak/>
        <w:t>Etap II:</w:t>
      </w:r>
      <w:r w:rsidR="00762756">
        <w:t xml:space="preserve"> 26.08.2023 r.- przegląd</w:t>
      </w:r>
      <w:r w:rsidR="00363FD2">
        <w:t xml:space="preserve"> muzyczny</w:t>
      </w:r>
      <w:r w:rsidR="00762756">
        <w:t xml:space="preserve"> w Centrum O</w:t>
      </w:r>
      <w:r w:rsidR="00363FD2">
        <w:t xml:space="preserve">bywatelskiej Pomocy w Rozalinie podczas Festiwalu Wędrowiec wykonawców wybranych po I Etapie przeglądu. </w:t>
      </w:r>
    </w:p>
    <w:p w:rsidR="007B62C2" w:rsidRDefault="007B62C2" w:rsidP="006F301D"/>
    <w:p w:rsidR="00363FD2" w:rsidRDefault="00363FD2" w:rsidP="006F301D"/>
    <w:sectPr w:rsidR="00363FD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C6D" w:rsidRDefault="00292C6D" w:rsidP="00762756">
      <w:pPr>
        <w:spacing w:after="0" w:line="240" w:lineRule="auto"/>
      </w:pPr>
      <w:r>
        <w:separator/>
      </w:r>
    </w:p>
  </w:endnote>
  <w:endnote w:type="continuationSeparator" w:id="0">
    <w:p w:rsidR="00292C6D" w:rsidRDefault="00292C6D" w:rsidP="00762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B46" w:rsidRDefault="00850B46" w:rsidP="00850B46">
    <w:pPr>
      <w:pStyle w:val="Stopka"/>
    </w:pPr>
    <w:r>
      <w:rPr>
        <w:noProof/>
        <w:lang w:eastAsia="pl-PL"/>
      </w:rPr>
      <w:drawing>
        <wp:inline distT="0" distB="0" distL="0" distR="0">
          <wp:extent cx="1746250" cy="406400"/>
          <wp:effectExtent l="0" t="0" r="0" b="0"/>
          <wp:docPr id="3" name="Obraz 3" descr="C:\Users\gabry\AppData\Local\Microsoft\Windows\INetCache\Content.Word\logo_Fundacj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bry\AppData\Local\Microsoft\Windows\INetCache\Content.Word\logo_Fundacj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625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>
      <w:rPr>
        <w:noProof/>
        <w:lang w:eastAsia="pl-PL"/>
      </w:rPr>
      <w:drawing>
        <wp:inline distT="0" distB="0" distL="0" distR="0">
          <wp:extent cx="2051050" cy="419100"/>
          <wp:effectExtent l="0" t="0" r="6350" b="0"/>
          <wp:docPr id="2" name="Obraz 2" descr="C:\Users\gabry\AppData\Local\Microsoft\Windows\INetCache\Content.Word\336779093_592996059410719_841653678476009457_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abry\AppData\Local\Microsoft\Windows\INetCache\Content.Word\336779093_592996059410719_841653678476009457_n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105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>
      <w:rPr>
        <w:noProof/>
        <w:lang w:eastAsia="pl-PL"/>
      </w:rPr>
      <w:drawing>
        <wp:inline distT="0" distB="0" distL="0" distR="0">
          <wp:extent cx="1365250" cy="698500"/>
          <wp:effectExtent l="0" t="0" r="0" b="0"/>
          <wp:docPr id="1" name="Obraz 1" descr="C:\Users\gabry\AppData\Local\Microsoft\Windows\INetCache\Content.Word\336055253_233614795693844_9216847934735538426_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gabry\AppData\Local\Microsoft\Windows\INetCache\Content.Word\336055253_233614795693844_9216847934735538426_n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525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50B46" w:rsidRDefault="00850B4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C6D" w:rsidRDefault="00292C6D" w:rsidP="00762756">
      <w:pPr>
        <w:spacing w:after="0" w:line="240" w:lineRule="auto"/>
      </w:pPr>
      <w:r>
        <w:separator/>
      </w:r>
    </w:p>
  </w:footnote>
  <w:footnote w:type="continuationSeparator" w:id="0">
    <w:p w:rsidR="00292C6D" w:rsidRDefault="00292C6D" w:rsidP="00762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A2C18"/>
    <w:multiLevelType w:val="hybridMultilevel"/>
    <w:tmpl w:val="09FA30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70A36A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244A3"/>
    <w:multiLevelType w:val="multilevel"/>
    <w:tmpl w:val="C4A20004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F160FFF"/>
    <w:multiLevelType w:val="hybridMultilevel"/>
    <w:tmpl w:val="C72EE2C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4026848"/>
    <w:multiLevelType w:val="hybridMultilevel"/>
    <w:tmpl w:val="8ECEEE4E"/>
    <w:lvl w:ilvl="0" w:tplc="D41822E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0842D1"/>
    <w:multiLevelType w:val="hybridMultilevel"/>
    <w:tmpl w:val="367A70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66A83"/>
    <w:multiLevelType w:val="hybridMultilevel"/>
    <w:tmpl w:val="EB84C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42179E"/>
    <w:multiLevelType w:val="hybridMultilevel"/>
    <w:tmpl w:val="AC26D86C"/>
    <w:lvl w:ilvl="0" w:tplc="2292890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FE63E9"/>
    <w:multiLevelType w:val="hybridMultilevel"/>
    <w:tmpl w:val="6FAA3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73EF32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9C030E"/>
    <w:multiLevelType w:val="hybridMultilevel"/>
    <w:tmpl w:val="127C7B2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4"/>
  </w:num>
  <w:num w:numId="6">
    <w:abstractNumId w:val="7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24D"/>
    <w:rsid w:val="00037200"/>
    <w:rsid w:val="0010224D"/>
    <w:rsid w:val="00292C6D"/>
    <w:rsid w:val="00363FD2"/>
    <w:rsid w:val="003F76D0"/>
    <w:rsid w:val="004F2960"/>
    <w:rsid w:val="00636DB5"/>
    <w:rsid w:val="006817B6"/>
    <w:rsid w:val="006F301D"/>
    <w:rsid w:val="00762756"/>
    <w:rsid w:val="007B62C2"/>
    <w:rsid w:val="008474B1"/>
    <w:rsid w:val="00850B46"/>
    <w:rsid w:val="00932C22"/>
    <w:rsid w:val="00E30421"/>
    <w:rsid w:val="00F934BA"/>
    <w:rsid w:val="00FE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219940-6583-4415-A978-060183C4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037200"/>
    <w:pPr>
      <w:keepNext/>
      <w:keepLines/>
      <w:numPr>
        <w:numId w:val="2"/>
      </w:numPr>
      <w:spacing w:before="240" w:after="0" w:line="360" w:lineRule="auto"/>
      <w:ind w:hanging="360"/>
      <w:jc w:val="both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037200"/>
    <w:pPr>
      <w:keepNext/>
      <w:keepLines/>
      <w:spacing w:before="40" w:after="0" w:line="360" w:lineRule="auto"/>
      <w:ind w:firstLine="709"/>
      <w:jc w:val="both"/>
      <w:outlineLvl w:val="1"/>
    </w:pPr>
    <w:rPr>
      <w:rFonts w:ascii="Times New Roman" w:eastAsiaTheme="majorEastAsia" w:hAnsi="Times New Roman" w:cstheme="majorBidi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elikatne">
    <w:name w:val="Subtle Reference"/>
    <w:basedOn w:val="Domylnaczcionkaakapitu"/>
    <w:uiPriority w:val="31"/>
    <w:qFormat/>
    <w:rsid w:val="00636DB5"/>
    <w:rPr>
      <w:rFonts w:ascii="Times New Roman" w:hAnsi="Times New Roman"/>
      <w:caps w:val="0"/>
      <w:smallCaps w:val="0"/>
      <w:color w:val="auto"/>
      <w:spacing w:val="20"/>
      <w:sz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37200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37200"/>
    <w:rPr>
      <w:rFonts w:ascii="Times New Roman" w:eastAsiaTheme="majorEastAsia" w:hAnsi="Times New Roman" w:cstheme="majorBidi"/>
      <w:sz w:val="28"/>
      <w:szCs w:val="26"/>
    </w:rPr>
  </w:style>
  <w:style w:type="paragraph" w:styleId="Akapitzlist">
    <w:name w:val="List Paragraph"/>
    <w:basedOn w:val="Normalny"/>
    <w:uiPriority w:val="34"/>
    <w:qFormat/>
    <w:rsid w:val="004F296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6275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6275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6275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63FD2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50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0B46"/>
  </w:style>
  <w:style w:type="paragraph" w:styleId="Stopka">
    <w:name w:val="footer"/>
    <w:basedOn w:val="Normalny"/>
    <w:link w:val="StopkaZnak"/>
    <w:uiPriority w:val="99"/>
    <w:unhideWhenUsed/>
    <w:rsid w:val="00850B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0B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&#281;drowiec@fundacjaq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undacjaq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823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dcterms:created xsi:type="dcterms:W3CDTF">2023-03-20T17:22:00Z</dcterms:created>
  <dcterms:modified xsi:type="dcterms:W3CDTF">2023-03-21T09:14:00Z</dcterms:modified>
</cp:coreProperties>
</file>